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3DE" w:rsidRDefault="000D4377" w:rsidP="005733DE">
      <w:pPr>
        <w:pStyle w:val="Encabezado"/>
        <w:tabs>
          <w:tab w:val="clear" w:pos="4252"/>
          <w:tab w:val="clear" w:pos="8504"/>
          <w:tab w:val="left" w:pos="3090"/>
        </w:tabs>
        <w:jc w:val="both"/>
        <w:rPr>
          <w:rFonts w:asciiTheme="minorHAnsi" w:hAnsiTheme="minorHAnsi"/>
          <w:lang w:val="es-ES_tradnl"/>
        </w:rPr>
      </w:pPr>
      <w:r w:rsidRPr="00861085">
        <w:rPr>
          <w:rFonts w:asciiTheme="minorHAnsi" w:hAnsiTheme="minorHAnsi"/>
          <w:lang w:val="es-ES_tradnl"/>
        </w:rPr>
        <w:tab/>
      </w:r>
      <w:r w:rsidRPr="00861085">
        <w:rPr>
          <w:rFonts w:asciiTheme="minorHAnsi" w:hAnsiTheme="minorHAnsi"/>
          <w:lang w:val="es-ES_tradnl"/>
        </w:rPr>
        <w:tab/>
      </w:r>
      <w:r w:rsidRPr="00861085">
        <w:rPr>
          <w:rFonts w:asciiTheme="minorHAnsi" w:hAnsiTheme="minorHAnsi"/>
          <w:lang w:val="es-ES_tradnl"/>
        </w:rPr>
        <w:tab/>
      </w:r>
      <w:r w:rsidRPr="00861085">
        <w:rPr>
          <w:rFonts w:asciiTheme="minorHAnsi" w:hAnsiTheme="minorHAnsi"/>
          <w:lang w:val="es-ES_tradnl"/>
        </w:rPr>
        <w:tab/>
      </w:r>
    </w:p>
    <w:p w:rsidR="00343475" w:rsidRDefault="00293CFA" w:rsidP="005733DE">
      <w:pPr>
        <w:pStyle w:val="Encabezado"/>
        <w:tabs>
          <w:tab w:val="clear" w:pos="4252"/>
          <w:tab w:val="clear" w:pos="8504"/>
          <w:tab w:val="left" w:pos="3090"/>
        </w:tabs>
        <w:jc w:val="both"/>
        <w:rPr>
          <w:rFonts w:asciiTheme="minorHAnsi" w:eastAsia="Calibri" w:hAnsiTheme="minorHAnsi"/>
          <w:b/>
          <w:sz w:val="32"/>
          <w:szCs w:val="22"/>
          <w:lang w:eastAsia="en-US"/>
        </w:rPr>
      </w:pPr>
      <w:r w:rsidRPr="00861085">
        <w:rPr>
          <w:rFonts w:asciiTheme="minorHAnsi" w:eastAsia="Calibri" w:hAnsiTheme="minorHAnsi"/>
          <w:b/>
          <w:sz w:val="32"/>
          <w:szCs w:val="22"/>
          <w:lang w:eastAsia="en-US"/>
        </w:rPr>
        <w:t xml:space="preserve">Junta </w:t>
      </w:r>
      <w:r w:rsidR="009306A8">
        <w:rPr>
          <w:rFonts w:asciiTheme="minorHAnsi" w:eastAsia="Calibri" w:hAnsiTheme="minorHAnsi"/>
          <w:b/>
          <w:sz w:val="32"/>
          <w:szCs w:val="22"/>
          <w:lang w:eastAsia="en-US"/>
        </w:rPr>
        <w:t>extraordinaria</w:t>
      </w:r>
      <w:r w:rsidR="005733DE">
        <w:rPr>
          <w:rFonts w:asciiTheme="minorHAnsi" w:eastAsia="Calibri" w:hAnsiTheme="minorHAnsi"/>
          <w:b/>
          <w:sz w:val="32"/>
          <w:szCs w:val="22"/>
          <w:lang w:eastAsia="en-US"/>
        </w:rPr>
        <w:t xml:space="preserve"> </w:t>
      </w:r>
      <w:r w:rsidRPr="00861085">
        <w:rPr>
          <w:rFonts w:asciiTheme="minorHAnsi" w:eastAsia="Calibri" w:hAnsiTheme="minorHAnsi"/>
          <w:b/>
          <w:sz w:val="32"/>
          <w:szCs w:val="22"/>
          <w:lang w:eastAsia="en-US"/>
        </w:rPr>
        <w:t>de</w:t>
      </w:r>
      <w:r w:rsidR="00343475" w:rsidRPr="00861085">
        <w:rPr>
          <w:rFonts w:asciiTheme="minorHAnsi" w:eastAsia="Calibri" w:hAnsiTheme="minorHAnsi"/>
          <w:b/>
          <w:sz w:val="32"/>
          <w:szCs w:val="22"/>
          <w:lang w:eastAsia="en-US"/>
        </w:rPr>
        <w:t xml:space="preserve"> Facultad d</w:t>
      </w:r>
      <w:r w:rsidR="00DA5BEA" w:rsidRPr="00861085">
        <w:rPr>
          <w:rFonts w:asciiTheme="minorHAnsi" w:eastAsia="Calibri" w:hAnsiTheme="minorHAnsi"/>
          <w:b/>
          <w:sz w:val="32"/>
          <w:szCs w:val="22"/>
          <w:lang w:eastAsia="en-US"/>
        </w:rPr>
        <w:t xml:space="preserve">e Traducción e Interpretación </w:t>
      </w:r>
    </w:p>
    <w:p w:rsidR="009306A8" w:rsidRDefault="009306A8" w:rsidP="005733DE">
      <w:pPr>
        <w:pStyle w:val="Encabezado"/>
        <w:tabs>
          <w:tab w:val="clear" w:pos="4252"/>
          <w:tab w:val="clear" w:pos="8504"/>
          <w:tab w:val="left" w:pos="3090"/>
        </w:tabs>
        <w:jc w:val="both"/>
        <w:rPr>
          <w:rFonts w:asciiTheme="minorHAnsi" w:eastAsia="Calibri" w:hAnsiTheme="minorHAnsi"/>
          <w:b/>
          <w:sz w:val="32"/>
          <w:szCs w:val="22"/>
          <w:lang w:eastAsia="en-US"/>
        </w:rPr>
      </w:pPr>
    </w:p>
    <w:p w:rsidR="009306A8" w:rsidRDefault="009306A8" w:rsidP="005733DE">
      <w:pPr>
        <w:pStyle w:val="Encabezado"/>
        <w:tabs>
          <w:tab w:val="clear" w:pos="4252"/>
          <w:tab w:val="clear" w:pos="8504"/>
          <w:tab w:val="left" w:pos="3090"/>
        </w:tabs>
        <w:jc w:val="both"/>
        <w:rPr>
          <w:rFonts w:asciiTheme="minorHAnsi" w:eastAsia="Calibri" w:hAnsiTheme="minorHAnsi"/>
          <w:b/>
          <w:sz w:val="32"/>
          <w:szCs w:val="22"/>
          <w:lang w:eastAsia="en-US"/>
        </w:rPr>
      </w:pPr>
      <w:r>
        <w:rPr>
          <w:rFonts w:asciiTheme="minorHAnsi" w:eastAsia="Calibri" w:hAnsiTheme="minorHAnsi"/>
          <w:b/>
          <w:sz w:val="32"/>
          <w:szCs w:val="22"/>
          <w:lang w:eastAsia="en-US"/>
        </w:rPr>
        <w:t>7 de junio de 2024</w:t>
      </w:r>
    </w:p>
    <w:p w:rsidR="006D2BAA" w:rsidRDefault="006D2BAA" w:rsidP="005733DE">
      <w:pPr>
        <w:pStyle w:val="Encabezado"/>
        <w:tabs>
          <w:tab w:val="clear" w:pos="4252"/>
          <w:tab w:val="clear" w:pos="8504"/>
          <w:tab w:val="left" w:pos="3090"/>
        </w:tabs>
        <w:jc w:val="both"/>
        <w:rPr>
          <w:rFonts w:asciiTheme="minorHAnsi" w:eastAsia="Calibri" w:hAnsiTheme="minorHAnsi"/>
          <w:b/>
          <w:sz w:val="32"/>
          <w:szCs w:val="22"/>
          <w:lang w:eastAsia="en-US"/>
        </w:rPr>
      </w:pPr>
    </w:p>
    <w:p w:rsidR="003B2D74" w:rsidRDefault="003B2D74" w:rsidP="005733DE">
      <w:pPr>
        <w:pStyle w:val="Encabezado"/>
        <w:tabs>
          <w:tab w:val="clear" w:pos="4252"/>
          <w:tab w:val="clear" w:pos="8504"/>
          <w:tab w:val="left" w:pos="3090"/>
        </w:tabs>
        <w:jc w:val="both"/>
        <w:rPr>
          <w:rFonts w:asciiTheme="minorHAnsi" w:eastAsia="Calibri" w:hAnsiTheme="minorHAnsi"/>
          <w:b/>
          <w:sz w:val="32"/>
          <w:szCs w:val="22"/>
          <w:lang w:eastAsia="en-US"/>
        </w:rPr>
      </w:pPr>
    </w:p>
    <w:p w:rsidR="003B2D74" w:rsidRPr="009C3A39" w:rsidRDefault="00116FC0" w:rsidP="003B2D74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Arial" w:eastAsia="Calibri" w:hAnsi="Arial" w:cs="Arial"/>
          <w:b/>
          <w:bCs/>
          <w:lang w:eastAsia="en-US"/>
        </w:rPr>
      </w:pPr>
      <w:r w:rsidRPr="009C3A39">
        <w:rPr>
          <w:rFonts w:ascii="Arial" w:hAnsi="Arial" w:cs="Arial"/>
          <w:b/>
          <w:bCs/>
        </w:rPr>
        <w:t xml:space="preserve">Se aprueba </w:t>
      </w:r>
      <w:r w:rsidR="009306A8">
        <w:rPr>
          <w:rFonts w:ascii="Arial" w:hAnsi="Arial" w:cs="Arial"/>
          <w:b/>
          <w:bCs/>
        </w:rPr>
        <w:t xml:space="preserve">la </w:t>
      </w:r>
      <w:r w:rsidR="00AB3EA8">
        <w:rPr>
          <w:rFonts w:ascii="Arial" w:hAnsi="Arial" w:cs="Arial"/>
          <w:b/>
          <w:bCs/>
        </w:rPr>
        <w:t>p</w:t>
      </w:r>
      <w:r w:rsidR="00AB3EA8" w:rsidRPr="00A94821">
        <w:rPr>
          <w:rFonts w:ascii="Arial" w:hAnsi="Arial" w:cs="Arial"/>
          <w:b/>
          <w:bCs/>
        </w:rPr>
        <w:t>ropuesta</w:t>
      </w:r>
      <w:r w:rsidR="00AB3EA8">
        <w:rPr>
          <w:rFonts w:ascii="Arial" w:hAnsi="Arial" w:cs="Arial"/>
          <w:b/>
          <w:bCs/>
        </w:rPr>
        <w:t xml:space="preserve"> </w:t>
      </w:r>
      <w:r w:rsidR="009306A8">
        <w:rPr>
          <w:rFonts w:ascii="Arial" w:hAnsi="Arial" w:cs="Arial"/>
          <w:b/>
          <w:bCs/>
        </w:rPr>
        <w:t>de inclusión del nivel de lengua adquirido por los/las alumnos/alumnas de lengua B en el Modifica del Grado en Traducción e Interpretación.</w:t>
      </w:r>
    </w:p>
    <w:p w:rsidR="009306A8" w:rsidRDefault="009306A8" w:rsidP="001E4A80">
      <w:pPr>
        <w:pStyle w:val="Prrafodelista"/>
        <w:ind w:left="644"/>
        <w:rPr>
          <w:rFonts w:eastAsia="Calibri"/>
        </w:rPr>
      </w:pPr>
      <w:r>
        <w:rPr>
          <w:rFonts w:eastAsia="Calibri"/>
        </w:rPr>
        <w:t>Se incluirá en los puntos:</w:t>
      </w:r>
    </w:p>
    <w:p w:rsidR="009306A8" w:rsidRDefault="009306A8" w:rsidP="001E4A80">
      <w:pPr>
        <w:pStyle w:val="Prrafodelista"/>
        <w:ind w:left="644"/>
        <w:rPr>
          <w:rFonts w:eastAsia="Calibri"/>
        </w:rPr>
      </w:pPr>
    </w:p>
    <w:p w:rsidR="001E4A80" w:rsidRDefault="009306A8" w:rsidP="001E4A80">
      <w:pPr>
        <w:pStyle w:val="Prrafodelista"/>
        <w:ind w:left="644"/>
        <w:rPr>
          <w:rFonts w:eastAsia="Calibri"/>
        </w:rPr>
      </w:pPr>
      <w:r>
        <w:rPr>
          <w:rFonts w:eastAsia="Calibri"/>
        </w:rPr>
        <w:t>1.10 Justificación del título propuesto, argumentando el interés académico, científico o profesional del mismo.</w:t>
      </w:r>
    </w:p>
    <w:p w:rsidR="009306A8" w:rsidRDefault="009306A8" w:rsidP="001E4A80">
      <w:pPr>
        <w:pStyle w:val="Prrafodelista"/>
        <w:ind w:left="644"/>
        <w:rPr>
          <w:rFonts w:eastAsia="Calibri"/>
        </w:rPr>
      </w:pPr>
      <w:r>
        <w:rPr>
          <w:rFonts w:eastAsia="Calibri"/>
        </w:rPr>
        <w:t>4.1 Estructura del plan de estudios. Materia Lengua B nivel 4 (apartado 4.4.1.2 Resultados de aprendizaje).</w:t>
      </w:r>
      <w:bookmarkStart w:id="0" w:name="_GoBack"/>
      <w:bookmarkEnd w:id="0"/>
    </w:p>
    <w:p w:rsidR="009306A8" w:rsidRPr="001E4A80" w:rsidRDefault="009306A8" w:rsidP="001E4A80">
      <w:pPr>
        <w:pStyle w:val="Prrafodelista"/>
        <w:ind w:left="644"/>
        <w:rPr>
          <w:rFonts w:eastAsia="Calibri"/>
        </w:rPr>
      </w:pPr>
    </w:p>
    <w:sectPr w:rsidR="009306A8" w:rsidRPr="001E4A80" w:rsidSect="000D4377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410" w:right="1418" w:bottom="851" w:left="170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377" w:rsidRDefault="000D4377">
      <w:r>
        <w:separator/>
      </w:r>
    </w:p>
  </w:endnote>
  <w:endnote w:type="continuationSeparator" w:id="0">
    <w:p w:rsidR="000D4377" w:rsidRDefault="000D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 Med">
    <w:altName w:val="Cambria Math"/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A08" w:rsidRDefault="00DD137A" w:rsidP="00A246C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75EBF7" wp14:editId="22EA2592">
              <wp:simplePos x="0" y="0"/>
              <wp:positionH relativeFrom="column">
                <wp:posOffset>-387350</wp:posOffset>
              </wp:positionH>
              <wp:positionV relativeFrom="paragraph">
                <wp:posOffset>209550</wp:posOffset>
              </wp:positionV>
              <wp:extent cx="6365240" cy="0"/>
              <wp:effectExtent l="12700" t="9525" r="13335" b="9525"/>
              <wp:wrapNone/>
              <wp:docPr id="2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524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411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30.5pt;margin-top:16.5pt;width:50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" strokeweight=".25pt"/>
          </w:pict>
        </mc:Fallback>
      </mc:AlternateContent>
    </w:r>
  </w:p>
  <w:p w:rsidR="00AD5A08" w:rsidRDefault="00DD137A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BB0066B" wp14:editId="7AF2E912">
              <wp:simplePos x="0" y="0"/>
              <wp:positionH relativeFrom="column">
                <wp:posOffset>-224155</wp:posOffset>
              </wp:positionH>
              <wp:positionV relativeFrom="paragraph">
                <wp:posOffset>34290</wp:posOffset>
              </wp:positionV>
              <wp:extent cx="5775960" cy="373380"/>
              <wp:effectExtent l="4445" t="0" r="127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596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390" w:rsidRPr="00693C7E" w:rsidRDefault="006D19A4" w:rsidP="007277AB">
                          <w:pPr>
                            <w:jc w:val="center"/>
                            <w:rPr>
                              <w:rFonts w:ascii="Minion Pro Med" w:hAnsi="Minion Pro Med"/>
                              <w:i/>
                              <w:color w:val="D12B2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C/ Puentezuelas 55 – 18002 Granada. </w:t>
                          </w:r>
                          <w:r w:rsidRPr="00A246C7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Telf.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24 28 76</w:t>
                          </w:r>
                          <w:r w:rsidRPr="00A246C7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24 34 00. Correo: </w:t>
                          </w:r>
                          <w:r w:rsidR="000D4377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factrad</w:t>
                          </w:r>
                          <w:r>
                            <w:rPr>
                              <w:rFonts w:ascii="Minion Pro Med" w:hAnsi="Minion Pro Med"/>
                              <w:i/>
                              <w:sz w:val="16"/>
                              <w:szCs w:val="16"/>
                            </w:rPr>
                            <w:t>@ugr.es</w:t>
                          </w:r>
                          <w:r w:rsidRPr="00693C7E">
                            <w:rPr>
                              <w:rFonts w:ascii="Minion Pro Med" w:hAnsi="Minion Pro Med"/>
                              <w:i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233993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we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b fti</w:t>
                          </w:r>
                          <w:r w:rsidRPr="00693C7E">
                            <w:rPr>
                              <w:rFonts w:ascii="Minion Pro Med" w:hAnsi="Minion Pro Med"/>
                              <w:i/>
                              <w:sz w:val="16"/>
                              <w:szCs w:val="16"/>
                            </w:rPr>
                            <w:t>.ugr.es</w:t>
                          </w:r>
                        </w:p>
                        <w:p w:rsidR="00BE0790" w:rsidRPr="00BE0790" w:rsidRDefault="00BE0790" w:rsidP="00BE0790">
                          <w:pP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006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17.65pt;margin-top:2.7pt;width:454.8pt;height:2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" filled="f" stroked="f">
              <v:textbox inset="1mm">
                <w:txbxContent>
                  <w:p w:rsidR="00293390" w:rsidRPr="00693C7E" w:rsidRDefault="006D19A4" w:rsidP="007277AB">
                    <w:pPr>
                      <w:jc w:val="center"/>
                      <w:rPr>
                        <w:rFonts w:ascii="Minion Pro Med" w:hAnsi="Minion Pro Med"/>
                        <w:i/>
                        <w:color w:val="D12B2E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C/ Puentezuelas 55 – 18002 Granada. </w:t>
                    </w:r>
                    <w:r w:rsidRPr="00A246C7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Telf.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24 28 76</w:t>
                    </w:r>
                    <w:r w:rsidRPr="00A246C7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24 34 00. Correo: </w:t>
                    </w:r>
                    <w:r w:rsidR="000D4377">
                      <w:rPr>
                        <w:rFonts w:ascii="Minion Pro Med" w:hAnsi="Minion Pro Med"/>
                        <w:sz w:val="16"/>
                        <w:szCs w:val="16"/>
                      </w:rPr>
                      <w:t>factrad</w:t>
                    </w:r>
                    <w:r>
                      <w:rPr>
                        <w:rFonts w:ascii="Minion Pro Med" w:hAnsi="Minion Pro Med"/>
                        <w:i/>
                        <w:sz w:val="16"/>
                        <w:szCs w:val="16"/>
                      </w:rPr>
                      <w:t>@ugr.es</w:t>
                    </w:r>
                    <w:r w:rsidRPr="00693C7E">
                      <w:rPr>
                        <w:rFonts w:ascii="Minion Pro Med" w:hAnsi="Minion Pro Med"/>
                        <w:i/>
                        <w:sz w:val="16"/>
                        <w:szCs w:val="16"/>
                      </w:rPr>
                      <w:t xml:space="preserve"> | </w:t>
                    </w:r>
                    <w:r w:rsidRPr="00233993">
                      <w:rPr>
                        <w:rFonts w:ascii="Minion Pro Med" w:hAnsi="Minion Pro Med"/>
                        <w:sz w:val="16"/>
                        <w:szCs w:val="16"/>
                      </w:rPr>
                      <w:t>we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b fti</w:t>
                    </w:r>
                    <w:r w:rsidRPr="00693C7E">
                      <w:rPr>
                        <w:rFonts w:ascii="Minion Pro Med" w:hAnsi="Minion Pro Med"/>
                        <w:i/>
                        <w:sz w:val="16"/>
                        <w:szCs w:val="16"/>
                      </w:rPr>
                      <w:t>.ugr.es</w:t>
                    </w:r>
                  </w:p>
                  <w:p w:rsidR="00BE0790" w:rsidRPr="00BE0790" w:rsidRDefault="00BE0790" w:rsidP="00BE0790">
                    <w:pPr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377" w:rsidRDefault="000D4377">
      <w:r>
        <w:separator/>
      </w:r>
    </w:p>
  </w:footnote>
  <w:footnote w:type="continuationSeparator" w:id="0">
    <w:p w:rsidR="000D4377" w:rsidRDefault="000D4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AC9" w:rsidRDefault="009306A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9264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A08" w:rsidRDefault="00DD137A">
    <w:pPr>
      <w:pStyle w:val="Encabezado"/>
      <w:ind w:left="-18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F569C39" wp14:editId="38B43BEE">
          <wp:simplePos x="0" y="0"/>
          <wp:positionH relativeFrom="page">
            <wp:posOffset>6480810</wp:posOffset>
          </wp:positionH>
          <wp:positionV relativeFrom="paragraph">
            <wp:posOffset>-69215</wp:posOffset>
          </wp:positionV>
          <wp:extent cx="355600" cy="467995"/>
          <wp:effectExtent l="0" t="0" r="6350" b="8255"/>
          <wp:wrapTopAndBottom/>
          <wp:docPr id="27" name="Imagen 2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56BF1CC" wp14:editId="4928253B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662430" cy="467995"/>
          <wp:effectExtent l="0" t="0" r="0" b="8255"/>
          <wp:wrapNone/>
          <wp:docPr id="23" name="Imagen 23" descr="UGR-MARCA-02-foli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UGR-MARCA-02-foliocolor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2B33" w:rsidRDefault="00D863F2" w:rsidP="00122B33">
    <w:r>
      <w:softHyphen/>
    </w:r>
  </w:p>
  <w:p w:rsidR="00122B33" w:rsidRPr="00780A58" w:rsidRDefault="00DD137A" w:rsidP="00122B3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2927AB" wp14:editId="59E39FCA">
              <wp:simplePos x="0" y="0"/>
              <wp:positionH relativeFrom="column">
                <wp:posOffset>8255</wp:posOffset>
              </wp:positionH>
              <wp:positionV relativeFrom="paragraph">
                <wp:posOffset>76835</wp:posOffset>
              </wp:positionV>
              <wp:extent cx="2224405" cy="288925"/>
              <wp:effectExtent l="0" t="635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44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B33" w:rsidRDefault="00122B33" w:rsidP="00122B33">
                          <w:pPr>
                            <w:rPr>
                              <w:rFonts w:ascii="Minion Pro Med" w:hAnsi="Minion Pro Med"/>
                              <w:b/>
                              <w:sz w:val="16"/>
                              <w:szCs w:val="16"/>
                            </w:rPr>
                          </w:pPr>
                          <w:r w:rsidRPr="00E469A6">
                            <w:rPr>
                              <w:rFonts w:ascii="Minion Pro Med" w:hAnsi="Minion Pro Med"/>
                              <w:b/>
                              <w:sz w:val="16"/>
                              <w:szCs w:val="16"/>
                            </w:rPr>
                            <w:t>Facultad de Traducción e Interpretación</w:t>
                          </w:r>
                        </w:p>
                        <w:p w:rsidR="000D4377" w:rsidRPr="000D4377" w:rsidRDefault="000D4377" w:rsidP="00122B33">
                          <w:pP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Decanato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927A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.65pt;margin-top:6.05pt;width:175.1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" stroked="f">
              <v:textbox inset="2mm,0,0,0">
                <w:txbxContent>
                  <w:p w:rsidR="00122B33" w:rsidRDefault="00122B33" w:rsidP="00122B33">
                    <w:pPr>
                      <w:rPr>
                        <w:rFonts w:ascii="Minion Pro Med" w:hAnsi="Minion Pro Med"/>
                        <w:b/>
                        <w:sz w:val="16"/>
                        <w:szCs w:val="16"/>
                      </w:rPr>
                    </w:pPr>
                    <w:r w:rsidRPr="00E469A6">
                      <w:rPr>
                        <w:rFonts w:ascii="Minion Pro Med" w:hAnsi="Minion Pro Med"/>
                        <w:b/>
                        <w:sz w:val="16"/>
                        <w:szCs w:val="16"/>
                      </w:rPr>
                      <w:t>Facultad de Traducción e Interpretación</w:t>
                    </w:r>
                  </w:p>
                  <w:p w:rsidR="000D4377" w:rsidRPr="000D4377" w:rsidRDefault="000D4377" w:rsidP="00122B33">
                    <w:pPr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Decanato</w:t>
                    </w:r>
                  </w:p>
                </w:txbxContent>
              </v:textbox>
            </v:shape>
          </w:pict>
        </mc:Fallback>
      </mc:AlternateContent>
    </w:r>
  </w:p>
  <w:p w:rsidR="00122B33" w:rsidRDefault="00122B33" w:rsidP="00122B33"/>
  <w:p w:rsidR="00AD5A08" w:rsidRDefault="00AD5A08">
    <w:pPr>
      <w:pStyle w:val="Encabezado"/>
      <w:ind w:left="-1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AC9" w:rsidRDefault="009306A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60288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9BD1CB"/>
    <w:multiLevelType w:val="hybridMultilevel"/>
    <w:tmpl w:val="74AF5E9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15476"/>
    <w:multiLevelType w:val="multilevel"/>
    <w:tmpl w:val="E5626C3C"/>
    <w:styleLink w:val="List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  <w:lang w:val="es-ES_tradnl"/>
      </w:rPr>
    </w:lvl>
    <w:lvl w:ilvl="1">
      <w:start w:val="1"/>
      <w:numFmt w:val="lowerLetter"/>
      <w:lvlText w:val="%2)"/>
      <w:lvlJc w:val="left"/>
      <w:pPr>
        <w:tabs>
          <w:tab w:val="num" w:pos="690"/>
        </w:tabs>
        <w:ind w:left="690" w:hanging="330"/>
      </w:pPr>
      <w:rPr>
        <w:position w:val="0"/>
        <w:sz w:val="22"/>
        <w:szCs w:val="22"/>
        <w:rtl w:val="0"/>
        <w:lang w:val="es-ES_tradnl"/>
      </w:rPr>
    </w:lvl>
    <w:lvl w:ilvl="2">
      <w:start w:val="1"/>
      <w:numFmt w:val="lowerLetter"/>
      <w:lvlText w:val="%3)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rtl w:val="0"/>
        <w:lang w:val="es-ES_tradnl"/>
      </w:rPr>
    </w:lvl>
    <w:lvl w:ilvl="3">
      <w:start w:val="1"/>
      <w:numFmt w:val="lowerLetter"/>
      <w:lvlText w:val="%4)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  <w:lang w:val="es-ES_tradnl"/>
      </w:rPr>
    </w:lvl>
    <w:lvl w:ilvl="4">
      <w:start w:val="1"/>
      <w:numFmt w:val="lowerLetter"/>
      <w:lvlText w:val="%5)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rtl w:val="0"/>
        <w:lang w:val="es-ES_tradnl"/>
      </w:rPr>
    </w:lvl>
    <w:lvl w:ilvl="5">
      <w:start w:val="1"/>
      <w:numFmt w:val="lowerLetter"/>
      <w:lvlText w:val="%6)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  <w:lang w:val="es-ES_tradnl"/>
      </w:rPr>
    </w:lvl>
    <w:lvl w:ilvl="6">
      <w:start w:val="1"/>
      <w:numFmt w:val="lowerLetter"/>
      <w:lvlText w:val="%7)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  <w:lang w:val="es-ES_tradnl"/>
      </w:rPr>
    </w:lvl>
    <w:lvl w:ilvl="7">
      <w:start w:val="1"/>
      <w:numFmt w:val="lowerLetter"/>
      <w:lvlText w:val="%8)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  <w:lang w:val="es-ES_tradnl"/>
      </w:rPr>
    </w:lvl>
    <w:lvl w:ilvl="8">
      <w:start w:val="1"/>
      <w:numFmt w:val="lowerLetter"/>
      <w:lvlText w:val="%9)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  <w:lang w:val="es-ES_tradnl"/>
      </w:rPr>
    </w:lvl>
  </w:abstractNum>
  <w:abstractNum w:abstractNumId="2" w15:restartNumberingAfterBreak="0">
    <w:nsid w:val="0DD84966"/>
    <w:multiLevelType w:val="multilevel"/>
    <w:tmpl w:val="244019F2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Garamond"/>
        <w:b/>
        <w:bCs/>
        <w:position w:val="0"/>
        <w:sz w:val="22"/>
        <w:szCs w:val="22"/>
        <w:rtl w:val="0"/>
        <w:lang w:val="es-ES_tradnl"/>
      </w:rPr>
    </w:lvl>
    <w:lvl w:ilvl="1">
      <w:start w:val="1"/>
      <w:numFmt w:val="decimal"/>
      <w:lvlText w:val="%2."/>
      <w:lvlJc w:val="left"/>
      <w:pPr>
        <w:tabs>
          <w:tab w:val="num" w:pos="110"/>
        </w:tabs>
      </w:pPr>
      <w:rPr>
        <w:rFonts w:ascii="Helvetica" w:eastAsia="Helvetica" w:hAnsi="Helvetica" w:cs="Garamond"/>
        <w:b/>
        <w:bCs/>
        <w:position w:val="0"/>
        <w:sz w:val="22"/>
        <w:szCs w:val="22"/>
        <w:rtl w:val="0"/>
        <w:lang w:val="es-ES_tradnl"/>
      </w:rPr>
    </w:lvl>
    <w:lvl w:ilvl="2">
      <w:start w:val="1"/>
      <w:numFmt w:val="decimal"/>
      <w:lvlText w:val="%3."/>
      <w:lvlJc w:val="left"/>
      <w:pPr>
        <w:tabs>
          <w:tab w:val="num" w:pos="110"/>
        </w:tabs>
      </w:pPr>
      <w:rPr>
        <w:rFonts w:ascii="Helvetica" w:eastAsia="Helvetica" w:hAnsi="Helvetica" w:cs="Garamond"/>
        <w:b/>
        <w:bCs/>
        <w:position w:val="0"/>
        <w:sz w:val="22"/>
        <w:szCs w:val="22"/>
        <w:rtl w:val="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110"/>
        </w:tabs>
      </w:pPr>
      <w:rPr>
        <w:rFonts w:ascii="Helvetica" w:eastAsia="Helvetica" w:hAnsi="Helvetica" w:cs="Garamond"/>
        <w:b/>
        <w:bCs/>
        <w:position w:val="0"/>
        <w:sz w:val="22"/>
        <w:szCs w:val="22"/>
        <w:rtl w:val="0"/>
        <w:lang w:val="es-ES_tradnl"/>
      </w:rPr>
    </w:lvl>
    <w:lvl w:ilvl="4">
      <w:start w:val="1"/>
      <w:numFmt w:val="decimal"/>
      <w:lvlText w:val="%5."/>
      <w:lvlJc w:val="left"/>
      <w:pPr>
        <w:tabs>
          <w:tab w:val="num" w:pos="110"/>
        </w:tabs>
      </w:pPr>
      <w:rPr>
        <w:rFonts w:ascii="Helvetica" w:eastAsia="Helvetica" w:hAnsi="Helvetica" w:cs="Garamond"/>
        <w:b/>
        <w:bCs/>
        <w:position w:val="0"/>
        <w:sz w:val="22"/>
        <w:szCs w:val="22"/>
        <w:rtl w:val="0"/>
        <w:lang w:val="es-ES_tradnl"/>
      </w:rPr>
    </w:lvl>
    <w:lvl w:ilvl="5">
      <w:start w:val="1"/>
      <w:numFmt w:val="decimal"/>
      <w:lvlText w:val="%6."/>
      <w:lvlJc w:val="left"/>
      <w:pPr>
        <w:tabs>
          <w:tab w:val="num" w:pos="110"/>
        </w:tabs>
      </w:pPr>
      <w:rPr>
        <w:rFonts w:ascii="Helvetica" w:eastAsia="Helvetica" w:hAnsi="Helvetica" w:cs="Garamond"/>
        <w:b/>
        <w:bCs/>
        <w:position w:val="0"/>
        <w:sz w:val="22"/>
        <w:szCs w:val="22"/>
        <w:rtl w:val="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110"/>
        </w:tabs>
      </w:pPr>
      <w:rPr>
        <w:rFonts w:ascii="Helvetica" w:eastAsia="Helvetica" w:hAnsi="Helvetica" w:cs="Garamond"/>
        <w:b/>
        <w:bCs/>
        <w:position w:val="0"/>
        <w:sz w:val="22"/>
        <w:szCs w:val="22"/>
        <w:rtl w:val="0"/>
        <w:lang w:val="es-ES_tradnl"/>
      </w:rPr>
    </w:lvl>
    <w:lvl w:ilvl="7">
      <w:start w:val="1"/>
      <w:numFmt w:val="decimal"/>
      <w:lvlText w:val="%8."/>
      <w:lvlJc w:val="left"/>
      <w:pPr>
        <w:tabs>
          <w:tab w:val="num" w:pos="110"/>
        </w:tabs>
      </w:pPr>
      <w:rPr>
        <w:rFonts w:ascii="Helvetica" w:eastAsia="Helvetica" w:hAnsi="Helvetica" w:cs="Garamond"/>
        <w:b/>
        <w:bCs/>
        <w:position w:val="0"/>
        <w:sz w:val="22"/>
        <w:szCs w:val="22"/>
        <w:rtl w:val="0"/>
        <w:lang w:val="es-ES_tradnl"/>
      </w:rPr>
    </w:lvl>
    <w:lvl w:ilvl="8">
      <w:start w:val="1"/>
      <w:numFmt w:val="decimal"/>
      <w:lvlText w:val="%9."/>
      <w:lvlJc w:val="left"/>
      <w:pPr>
        <w:tabs>
          <w:tab w:val="num" w:pos="110"/>
        </w:tabs>
      </w:pPr>
      <w:rPr>
        <w:rFonts w:ascii="Helvetica" w:eastAsia="Helvetica" w:hAnsi="Helvetica" w:cs="Garamond"/>
        <w:b/>
        <w:bCs/>
        <w:position w:val="0"/>
        <w:sz w:val="22"/>
        <w:szCs w:val="22"/>
        <w:rtl w:val="0"/>
        <w:lang w:val="es-ES_tradnl"/>
      </w:rPr>
    </w:lvl>
  </w:abstractNum>
  <w:abstractNum w:abstractNumId="3" w15:restartNumberingAfterBreak="0">
    <w:nsid w:val="1AFC5DD6"/>
    <w:multiLevelType w:val="hybridMultilevel"/>
    <w:tmpl w:val="30EAFDA2"/>
    <w:lvl w:ilvl="0" w:tplc="F8E88ED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45546"/>
    <w:multiLevelType w:val="hybridMultilevel"/>
    <w:tmpl w:val="7218220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4118DE6"/>
    <w:multiLevelType w:val="hybridMultilevel"/>
    <w:tmpl w:val="4E1A4BD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C94709C"/>
    <w:multiLevelType w:val="hybridMultilevel"/>
    <w:tmpl w:val="B514446C"/>
    <w:lvl w:ilvl="0" w:tplc="4B101A34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12B42"/>
    <w:multiLevelType w:val="hybridMultilevel"/>
    <w:tmpl w:val="72627D9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E7B64C9"/>
    <w:multiLevelType w:val="hybridMultilevel"/>
    <w:tmpl w:val="4344DCA0"/>
    <w:lvl w:ilvl="0" w:tplc="99CA60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0E2767"/>
    <w:multiLevelType w:val="hybridMultilevel"/>
    <w:tmpl w:val="955A0D02"/>
    <w:lvl w:ilvl="0" w:tplc="B67E7CFE">
      <w:start w:val="1"/>
      <w:numFmt w:val="lowerLetter"/>
      <w:lvlText w:val="%1)"/>
      <w:lvlJc w:val="left"/>
      <w:pPr>
        <w:ind w:left="1068" w:hanging="360"/>
      </w:pPr>
      <w:rPr>
        <w:rFonts w:eastAsia="Calibri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9593B3F"/>
    <w:multiLevelType w:val="hybridMultilevel"/>
    <w:tmpl w:val="F98E5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E31ED"/>
    <w:multiLevelType w:val="hybridMultilevel"/>
    <w:tmpl w:val="7D828228"/>
    <w:lvl w:ilvl="0" w:tplc="CB6A531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77"/>
    <w:rsid w:val="00000FDC"/>
    <w:rsid w:val="00011BED"/>
    <w:rsid w:val="000139ED"/>
    <w:rsid w:val="00034D2A"/>
    <w:rsid w:val="000424F9"/>
    <w:rsid w:val="0004551E"/>
    <w:rsid w:val="00064CBD"/>
    <w:rsid w:val="00084999"/>
    <w:rsid w:val="000A54AF"/>
    <w:rsid w:val="000B3255"/>
    <w:rsid w:val="000C4274"/>
    <w:rsid w:val="000C757E"/>
    <w:rsid w:val="000D3A84"/>
    <w:rsid w:val="000D4377"/>
    <w:rsid w:val="000E440E"/>
    <w:rsid w:val="00115860"/>
    <w:rsid w:val="00116FC0"/>
    <w:rsid w:val="00122B33"/>
    <w:rsid w:val="00143291"/>
    <w:rsid w:val="001550A4"/>
    <w:rsid w:val="00157A4B"/>
    <w:rsid w:val="00180B6F"/>
    <w:rsid w:val="00184AA7"/>
    <w:rsid w:val="001A3A24"/>
    <w:rsid w:val="001A3D6E"/>
    <w:rsid w:val="001B17A0"/>
    <w:rsid w:val="001D0C54"/>
    <w:rsid w:val="001D6090"/>
    <w:rsid w:val="001E4781"/>
    <w:rsid w:val="001E4A80"/>
    <w:rsid w:val="002212D7"/>
    <w:rsid w:val="00230E62"/>
    <w:rsid w:val="00232148"/>
    <w:rsid w:val="002531A6"/>
    <w:rsid w:val="00261A93"/>
    <w:rsid w:val="00293390"/>
    <w:rsid w:val="00293CFA"/>
    <w:rsid w:val="002C08C6"/>
    <w:rsid w:val="002C74BD"/>
    <w:rsid w:val="002F7252"/>
    <w:rsid w:val="003256F7"/>
    <w:rsid w:val="00337CCF"/>
    <w:rsid w:val="00343475"/>
    <w:rsid w:val="00380386"/>
    <w:rsid w:val="00382F3B"/>
    <w:rsid w:val="00386435"/>
    <w:rsid w:val="00394DE7"/>
    <w:rsid w:val="003A3A40"/>
    <w:rsid w:val="003A6A73"/>
    <w:rsid w:val="003B2D74"/>
    <w:rsid w:val="003C4AA3"/>
    <w:rsid w:val="003C6928"/>
    <w:rsid w:val="003D6165"/>
    <w:rsid w:val="003D6D26"/>
    <w:rsid w:val="003F76DE"/>
    <w:rsid w:val="00404AF7"/>
    <w:rsid w:val="00440B96"/>
    <w:rsid w:val="004639C7"/>
    <w:rsid w:val="00464506"/>
    <w:rsid w:val="004826EF"/>
    <w:rsid w:val="00485ABB"/>
    <w:rsid w:val="00485CEF"/>
    <w:rsid w:val="004C46CF"/>
    <w:rsid w:val="004C7CB6"/>
    <w:rsid w:val="004D3435"/>
    <w:rsid w:val="004E0317"/>
    <w:rsid w:val="004E22F5"/>
    <w:rsid w:val="004F6D8D"/>
    <w:rsid w:val="00507A97"/>
    <w:rsid w:val="00512CF6"/>
    <w:rsid w:val="005134E9"/>
    <w:rsid w:val="00537589"/>
    <w:rsid w:val="00550223"/>
    <w:rsid w:val="005733DE"/>
    <w:rsid w:val="00574B1C"/>
    <w:rsid w:val="00585988"/>
    <w:rsid w:val="00587034"/>
    <w:rsid w:val="005A4CB9"/>
    <w:rsid w:val="005C57F0"/>
    <w:rsid w:val="005C7218"/>
    <w:rsid w:val="005E2FF5"/>
    <w:rsid w:val="005E3FA7"/>
    <w:rsid w:val="00611720"/>
    <w:rsid w:val="00621FAF"/>
    <w:rsid w:val="006459DE"/>
    <w:rsid w:val="006525F2"/>
    <w:rsid w:val="00656FFC"/>
    <w:rsid w:val="00660596"/>
    <w:rsid w:val="0067001F"/>
    <w:rsid w:val="00693C7E"/>
    <w:rsid w:val="006C3645"/>
    <w:rsid w:val="006D19A4"/>
    <w:rsid w:val="006D2BAA"/>
    <w:rsid w:val="006F63B2"/>
    <w:rsid w:val="00715121"/>
    <w:rsid w:val="0071680B"/>
    <w:rsid w:val="007277AB"/>
    <w:rsid w:val="00735A88"/>
    <w:rsid w:val="007442CA"/>
    <w:rsid w:val="00767712"/>
    <w:rsid w:val="00770260"/>
    <w:rsid w:val="00780A58"/>
    <w:rsid w:val="0078437D"/>
    <w:rsid w:val="007B522E"/>
    <w:rsid w:val="007C268F"/>
    <w:rsid w:val="007C7914"/>
    <w:rsid w:val="007E7D4F"/>
    <w:rsid w:val="008172E0"/>
    <w:rsid w:val="008252D3"/>
    <w:rsid w:val="008254E5"/>
    <w:rsid w:val="00852E1B"/>
    <w:rsid w:val="00861085"/>
    <w:rsid w:val="0086754E"/>
    <w:rsid w:val="008675E1"/>
    <w:rsid w:val="008679F2"/>
    <w:rsid w:val="008B7AC5"/>
    <w:rsid w:val="0090134F"/>
    <w:rsid w:val="00906F83"/>
    <w:rsid w:val="00910AC9"/>
    <w:rsid w:val="009127F1"/>
    <w:rsid w:val="00923BF7"/>
    <w:rsid w:val="009306A8"/>
    <w:rsid w:val="009642EF"/>
    <w:rsid w:val="009700BB"/>
    <w:rsid w:val="00977A6C"/>
    <w:rsid w:val="00996825"/>
    <w:rsid w:val="009B6DDF"/>
    <w:rsid w:val="009C1F9C"/>
    <w:rsid w:val="009C3A39"/>
    <w:rsid w:val="009C47A0"/>
    <w:rsid w:val="009C7D48"/>
    <w:rsid w:val="009F5DD8"/>
    <w:rsid w:val="00A0650F"/>
    <w:rsid w:val="00A140D4"/>
    <w:rsid w:val="00A14AAC"/>
    <w:rsid w:val="00A24335"/>
    <w:rsid w:val="00A246C7"/>
    <w:rsid w:val="00A42F07"/>
    <w:rsid w:val="00A45B9D"/>
    <w:rsid w:val="00A536E7"/>
    <w:rsid w:val="00A61541"/>
    <w:rsid w:val="00A64A23"/>
    <w:rsid w:val="00A8672B"/>
    <w:rsid w:val="00AA0E8A"/>
    <w:rsid w:val="00AA25A8"/>
    <w:rsid w:val="00AA5380"/>
    <w:rsid w:val="00AB11B5"/>
    <w:rsid w:val="00AB3EA8"/>
    <w:rsid w:val="00AC1321"/>
    <w:rsid w:val="00AD43A0"/>
    <w:rsid w:val="00AD5A08"/>
    <w:rsid w:val="00AD6385"/>
    <w:rsid w:val="00AE5752"/>
    <w:rsid w:val="00AF6EC7"/>
    <w:rsid w:val="00B01450"/>
    <w:rsid w:val="00B15F93"/>
    <w:rsid w:val="00B20CD2"/>
    <w:rsid w:val="00B330C9"/>
    <w:rsid w:val="00B421B9"/>
    <w:rsid w:val="00B44668"/>
    <w:rsid w:val="00B5190D"/>
    <w:rsid w:val="00B556B2"/>
    <w:rsid w:val="00B5592A"/>
    <w:rsid w:val="00BA18F9"/>
    <w:rsid w:val="00BB6F18"/>
    <w:rsid w:val="00BC390E"/>
    <w:rsid w:val="00BE0790"/>
    <w:rsid w:val="00BF71FC"/>
    <w:rsid w:val="00C00597"/>
    <w:rsid w:val="00C252D8"/>
    <w:rsid w:val="00C507FA"/>
    <w:rsid w:val="00C65D99"/>
    <w:rsid w:val="00C770AF"/>
    <w:rsid w:val="00C87C9D"/>
    <w:rsid w:val="00C91F20"/>
    <w:rsid w:val="00C97823"/>
    <w:rsid w:val="00CA5EB8"/>
    <w:rsid w:val="00CF539D"/>
    <w:rsid w:val="00CF5CE8"/>
    <w:rsid w:val="00CF735B"/>
    <w:rsid w:val="00D24983"/>
    <w:rsid w:val="00D27B19"/>
    <w:rsid w:val="00D40C15"/>
    <w:rsid w:val="00D40FFD"/>
    <w:rsid w:val="00D55725"/>
    <w:rsid w:val="00D61BCA"/>
    <w:rsid w:val="00D773F2"/>
    <w:rsid w:val="00D859AD"/>
    <w:rsid w:val="00D863F2"/>
    <w:rsid w:val="00D87D11"/>
    <w:rsid w:val="00DA5BEA"/>
    <w:rsid w:val="00DB426D"/>
    <w:rsid w:val="00DB42B4"/>
    <w:rsid w:val="00DD137A"/>
    <w:rsid w:val="00DE0559"/>
    <w:rsid w:val="00DE1EF3"/>
    <w:rsid w:val="00DF0380"/>
    <w:rsid w:val="00DF14BE"/>
    <w:rsid w:val="00E249E5"/>
    <w:rsid w:val="00E32CAC"/>
    <w:rsid w:val="00E338B4"/>
    <w:rsid w:val="00E37148"/>
    <w:rsid w:val="00E43620"/>
    <w:rsid w:val="00E469A6"/>
    <w:rsid w:val="00E57F5E"/>
    <w:rsid w:val="00E6639C"/>
    <w:rsid w:val="00E7237C"/>
    <w:rsid w:val="00E943A4"/>
    <w:rsid w:val="00E94564"/>
    <w:rsid w:val="00ED3620"/>
    <w:rsid w:val="00F0042C"/>
    <w:rsid w:val="00F36146"/>
    <w:rsid w:val="00F54A45"/>
    <w:rsid w:val="00F73C99"/>
    <w:rsid w:val="00F75089"/>
    <w:rsid w:val="00F85A64"/>
    <w:rsid w:val="00F95C9B"/>
    <w:rsid w:val="00FA6AFF"/>
    <w:rsid w:val="00FB70F4"/>
    <w:rsid w:val="00FD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7F0E18A0"/>
  <w15:docId w15:val="{30C66301-DBB5-48DC-AF26-5D3FC2FA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0260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character" w:customStyle="1" w:styleId="Rojo">
    <w:name w:val="Rojo"/>
    <w:rsid w:val="005134E9"/>
    <w:rPr>
      <w:rFonts w:ascii="Arial" w:hAnsi="Arial"/>
      <w:b/>
      <w:color w:val="808080"/>
      <w:sz w:val="13"/>
    </w:rPr>
  </w:style>
  <w:style w:type="paragraph" w:styleId="Textodeglobo">
    <w:name w:val="Balloon Text"/>
    <w:basedOn w:val="Normal"/>
    <w:link w:val="TextodegloboCar"/>
    <w:rsid w:val="000E44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E440E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rsid w:val="00B01450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B01450"/>
    <w:rPr>
      <w:rFonts w:ascii="Consolas" w:hAnsi="Consolas" w:cs="Consolas"/>
    </w:rPr>
  </w:style>
  <w:style w:type="paragraph" w:styleId="Prrafodelista">
    <w:name w:val="List Paragraph"/>
    <w:basedOn w:val="Normal"/>
    <w:uiPriority w:val="34"/>
    <w:qFormat/>
    <w:rsid w:val="004639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4AA7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184AA7"/>
    <w:rPr>
      <w:b/>
      <w:bCs/>
    </w:rPr>
  </w:style>
  <w:style w:type="paragraph" w:customStyle="1" w:styleId="Default">
    <w:name w:val="Default"/>
    <w:rsid w:val="008610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List0">
    <w:name w:val="List 0"/>
    <w:basedOn w:val="Sinlista"/>
    <w:rsid w:val="001E4A80"/>
    <w:pPr>
      <w:numPr>
        <w:numId w:val="11"/>
      </w:numPr>
    </w:pPr>
  </w:style>
  <w:style w:type="numbering" w:customStyle="1" w:styleId="List1">
    <w:name w:val="List 1"/>
    <w:basedOn w:val="Sinlista"/>
    <w:rsid w:val="001E4A80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Univerisidad de Granada</dc:creator>
  <cp:lastModifiedBy>Blanca Esther Mazuecos Sanchez</cp:lastModifiedBy>
  <cp:revision>2</cp:revision>
  <cp:lastPrinted>2020-11-17T12:00:00Z</cp:lastPrinted>
  <dcterms:created xsi:type="dcterms:W3CDTF">2024-06-14T06:43:00Z</dcterms:created>
  <dcterms:modified xsi:type="dcterms:W3CDTF">2024-06-14T06:43:00Z</dcterms:modified>
</cp:coreProperties>
</file>